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DE" w:rsidRPr="001F6824" w:rsidRDefault="008F26A1" w:rsidP="00FB5E3C">
      <w:pPr>
        <w:spacing w:line="120" w:lineRule="atLeas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1F6824">
        <w:rPr>
          <w:rFonts w:ascii="新細明體" w:hAnsi="新細明體" w:hint="eastAsia"/>
          <w:b/>
          <w:sz w:val="48"/>
          <w:szCs w:val="48"/>
        </w:rPr>
        <w:t>【</w:t>
      </w:r>
      <w:r w:rsidR="006E353B">
        <w:rPr>
          <w:rFonts w:ascii="標楷體" w:eastAsia="標楷體" w:hAnsi="標楷體" w:hint="eastAsia"/>
          <w:b/>
          <w:sz w:val="48"/>
          <w:szCs w:val="48"/>
        </w:rPr>
        <w:t>高醫</w:t>
      </w:r>
      <w:r w:rsidR="006E353B" w:rsidRPr="006E353B">
        <w:rPr>
          <w:rFonts w:ascii="標楷體" w:eastAsia="標楷體" w:hAnsi="標楷體" w:hint="eastAsia"/>
          <w:b/>
          <w:sz w:val="48"/>
          <w:szCs w:val="48"/>
        </w:rPr>
        <w:t>書院心園</w:t>
      </w:r>
      <w:r w:rsidR="006E353B">
        <w:rPr>
          <w:rFonts w:ascii="標楷體" w:eastAsia="標楷體" w:hAnsi="標楷體" w:hint="eastAsia"/>
          <w:b/>
          <w:sz w:val="48"/>
          <w:szCs w:val="48"/>
        </w:rPr>
        <w:t>/</w:t>
      </w:r>
      <w:r w:rsidR="006E353B" w:rsidRPr="006E353B">
        <w:rPr>
          <w:rFonts w:ascii="標楷體" w:eastAsia="標楷體" w:hAnsi="標楷體" w:hint="eastAsia"/>
          <w:b/>
          <w:sz w:val="48"/>
          <w:szCs w:val="48"/>
        </w:rPr>
        <w:t>師生互動空間</w:t>
      </w:r>
      <w:r w:rsidR="006E353B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4E6A7F" w:rsidRPr="001F6824">
        <w:rPr>
          <w:rFonts w:ascii="標楷體" w:eastAsia="標楷體" w:hAnsi="標楷體" w:hint="eastAsia"/>
          <w:b/>
          <w:sz w:val="48"/>
          <w:szCs w:val="48"/>
        </w:rPr>
        <w:t>借用申請單</w:t>
      </w:r>
      <w:r w:rsidRPr="001F6824">
        <w:rPr>
          <w:rFonts w:ascii="新細明體" w:hAnsi="新細明體" w:hint="eastAsia"/>
          <w:b/>
          <w:sz w:val="48"/>
          <w:szCs w:val="48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4E6A7F" w:rsidTr="00FB5E3C">
        <w:trPr>
          <w:trHeight w:val="1168"/>
        </w:trPr>
        <w:tc>
          <w:tcPr>
            <w:tcW w:w="5000" w:type="pct"/>
            <w:gridSpan w:val="3"/>
            <w:vAlign w:val="center"/>
          </w:tcPr>
          <w:p w:rsidR="004E6A7F" w:rsidRDefault="006E35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用途：□共學日</w:t>
            </w:r>
            <w:r w:rsidR="004E6A7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□家聚</w:t>
            </w:r>
            <w:r w:rsidR="004E6A7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73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0331">
              <w:rPr>
                <w:rFonts w:ascii="標楷體" w:eastAsia="標楷體" w:hAnsi="標楷體" w:hint="eastAsia"/>
                <w:sz w:val="28"/>
                <w:szCs w:val="28"/>
              </w:rPr>
              <w:t xml:space="preserve">□會議  </w:t>
            </w:r>
            <w:r w:rsidR="004E6A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0A8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0166F6" w:rsidRPr="000166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00A8A" w:rsidRPr="000166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300A8A" w:rsidRPr="00300A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300A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272D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300A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300A8A" w:rsidRPr="00300A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300A8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300A8A" w:rsidRPr="00300A8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300A8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  <w:p w:rsidR="004E6A7F" w:rsidRDefault="004E6A7F" w:rsidP="00C16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C3456A">
              <w:rPr>
                <w:rFonts w:ascii="標楷體" w:eastAsia="標楷體" w:hAnsi="標楷體" w:hint="eastAsia"/>
                <w:sz w:val="28"/>
                <w:szCs w:val="28"/>
              </w:rPr>
              <w:t>/活動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:rsidR="00C16285" w:rsidRDefault="00C16285" w:rsidP="00C16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參加人數：</w:t>
            </w:r>
          </w:p>
        </w:tc>
      </w:tr>
      <w:tr w:rsidR="004E6A7F" w:rsidTr="00C54B2A">
        <w:trPr>
          <w:trHeight w:val="513"/>
        </w:trPr>
        <w:tc>
          <w:tcPr>
            <w:tcW w:w="5000" w:type="pct"/>
            <w:gridSpan w:val="3"/>
            <w:vAlign w:val="center"/>
          </w:tcPr>
          <w:p w:rsidR="004E6A7F" w:rsidRDefault="00C16285" w:rsidP="00C162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使用區域：□</w:t>
            </w:r>
            <w:r w:rsidR="007E7FDA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9A0409">
              <w:rPr>
                <w:rFonts w:ascii="標楷體" w:eastAsia="標楷體" w:hAnsi="標楷體" w:hint="eastAsia"/>
                <w:sz w:val="28"/>
                <w:szCs w:val="28"/>
              </w:rPr>
              <w:t>室區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436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A0409">
              <w:rPr>
                <w:rFonts w:ascii="標楷體" w:eastAsia="標楷體" w:hAnsi="標楷體" w:hint="eastAsia"/>
                <w:sz w:val="28"/>
                <w:szCs w:val="28"/>
              </w:rPr>
              <w:t>桌椅區</w:t>
            </w:r>
          </w:p>
        </w:tc>
      </w:tr>
      <w:tr w:rsidR="004E6A7F" w:rsidTr="00FB5E3C">
        <w:trPr>
          <w:trHeight w:val="1035"/>
        </w:trPr>
        <w:tc>
          <w:tcPr>
            <w:tcW w:w="5000" w:type="pct"/>
            <w:gridSpan w:val="3"/>
            <w:vAlign w:val="center"/>
          </w:tcPr>
          <w:p w:rsidR="004E6A7F" w:rsidRDefault="004E6A7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使用時間：   年    月    日  (星期   )自    時    分至   時 </w:t>
            </w:r>
            <w:r w:rsidR="009A3F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分止。</w:t>
            </w:r>
          </w:p>
          <w:p w:rsidR="004E6A7F" w:rsidRDefault="004E6A7F" w:rsidP="001F0A9A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如需場地佈置者以不超出1小時為原則，必須一併納入系統借用時段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。※</w:t>
            </w:r>
          </w:p>
        </w:tc>
      </w:tr>
      <w:tr w:rsidR="00C54B2A" w:rsidTr="00C54B2A">
        <w:trPr>
          <w:trHeight w:val="1006"/>
        </w:trPr>
        <w:tc>
          <w:tcPr>
            <w:tcW w:w="5000" w:type="pct"/>
            <w:gridSpan w:val="3"/>
            <w:vAlign w:val="center"/>
          </w:tcPr>
          <w:p w:rsidR="00C54B2A" w:rsidRDefault="00C54B2A" w:rsidP="00C54B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若超出借用時段，請說明原因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。※</w:t>
            </w:r>
          </w:p>
          <w:p w:rsidR="00C54B2A" w:rsidRDefault="00C54B2A" w:rsidP="00C54B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使用原因：</w:t>
            </w:r>
          </w:p>
        </w:tc>
      </w:tr>
      <w:tr w:rsidR="004E6A7F" w:rsidTr="00C54B2A">
        <w:trPr>
          <w:trHeight w:val="746"/>
        </w:trPr>
        <w:tc>
          <w:tcPr>
            <w:tcW w:w="5000" w:type="pct"/>
            <w:gridSpan w:val="3"/>
            <w:vAlign w:val="center"/>
          </w:tcPr>
          <w:p w:rsidR="004E6A7F" w:rsidRDefault="004E6A7F" w:rsidP="00E243A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需借用</w:t>
            </w:r>
            <w:r w:rsidR="00DD0D70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器具</w:t>
            </w:r>
            <w:r w:rsidR="00A36DD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□單槍</w:t>
            </w:r>
            <w:r w:rsidR="00D414A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4E6A7F" w:rsidRPr="00FA562E" w:rsidRDefault="009A0409" w:rsidP="00E243A4">
            <w:pPr>
              <w:spacing w:line="600" w:lineRule="exact"/>
              <w:ind w:left="34" w:hangingChars="13" w:hanging="34"/>
              <w:jc w:val="both"/>
              <w:rPr>
                <w:rFonts w:ascii="標楷體" w:eastAsia="標楷體" w:hAnsi="標楷體"/>
                <w:b/>
                <w:sz w:val="26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8"/>
                <w:u w:val="single"/>
              </w:rPr>
              <w:t>其他如筆記型電腦、</w:t>
            </w:r>
            <w:r w:rsidR="00F7325E">
              <w:rPr>
                <w:rFonts w:ascii="標楷體" w:eastAsia="標楷體" w:hAnsi="標楷體" w:hint="eastAsia"/>
                <w:b/>
                <w:sz w:val="26"/>
                <w:szCs w:val="28"/>
                <w:u w:val="single"/>
              </w:rPr>
              <w:t>外接式喇叭、雷射筆、電池耗材</w:t>
            </w:r>
            <w:r w:rsidR="00376541">
              <w:rPr>
                <w:rFonts w:ascii="標楷體" w:eastAsia="標楷體" w:hAnsi="標楷體" w:hint="eastAsia"/>
                <w:b/>
                <w:sz w:val="26"/>
                <w:szCs w:val="28"/>
                <w:u w:val="single"/>
              </w:rPr>
              <w:t>、延長線</w:t>
            </w:r>
            <w:r w:rsidR="00F7325E">
              <w:rPr>
                <w:rFonts w:ascii="標楷體" w:eastAsia="標楷體" w:hAnsi="標楷體" w:hint="eastAsia"/>
                <w:b/>
                <w:sz w:val="26"/>
                <w:szCs w:val="28"/>
                <w:u w:val="single"/>
              </w:rPr>
              <w:t>等設備，請借用單位自備。</w:t>
            </w:r>
          </w:p>
        </w:tc>
      </w:tr>
      <w:tr w:rsidR="00B70875" w:rsidTr="00C54B2A">
        <w:trPr>
          <w:trHeight w:val="888"/>
        </w:trPr>
        <w:tc>
          <w:tcPr>
            <w:tcW w:w="5000" w:type="pct"/>
            <w:gridSpan w:val="3"/>
          </w:tcPr>
          <w:p w:rsidR="00B70875" w:rsidRDefault="006E353B" w:rsidP="00B708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借用書院</w:t>
            </w:r>
            <w:r w:rsidR="00B70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0875" w:rsidRDefault="00B70875" w:rsidP="00B708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6E353B" w:rsidRPr="006E353B">
              <w:rPr>
                <w:rFonts w:eastAsia="標楷體"/>
                <w:sz w:val="28"/>
                <w:szCs w:val="28"/>
              </w:rPr>
              <w:t>(LA)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：（簽章）</w:t>
            </w:r>
          </w:p>
          <w:p w:rsidR="00B70875" w:rsidRDefault="009A286F" w:rsidP="00B7087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B70875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B70875" w:rsidTr="00C54B2A">
        <w:trPr>
          <w:trHeight w:val="1197"/>
        </w:trPr>
        <w:tc>
          <w:tcPr>
            <w:tcW w:w="1667" w:type="pct"/>
          </w:tcPr>
          <w:p w:rsidR="00B70875" w:rsidRDefault="006E353B" w:rsidP="00F73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書院導</w:t>
            </w:r>
            <w:r w:rsidR="00B70875">
              <w:rPr>
                <w:rFonts w:ascii="標楷體" w:eastAsia="標楷體" w:hAnsi="標楷體" w:hint="eastAsia"/>
                <w:sz w:val="28"/>
                <w:szCs w:val="28"/>
              </w:rPr>
              <w:t>師簽章:</w:t>
            </w:r>
          </w:p>
        </w:tc>
        <w:tc>
          <w:tcPr>
            <w:tcW w:w="1667" w:type="pct"/>
          </w:tcPr>
          <w:p w:rsidR="00B70875" w:rsidRDefault="006E353B" w:rsidP="00F73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總導師簽章</w:t>
            </w:r>
            <w:r w:rsidR="00B70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667" w:type="pct"/>
          </w:tcPr>
          <w:p w:rsidR="00B70875" w:rsidRDefault="006E353B" w:rsidP="00603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執行長簽章</w:t>
            </w:r>
            <w:r w:rsidR="00B70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30271C" w:rsidRPr="00094DED" w:rsidRDefault="006E353B" w:rsidP="007B2417">
      <w:pPr>
        <w:spacing w:line="4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6E353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高醫書院心園/師生互動空間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30271C" w:rsidRPr="00094DE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借用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時段</w:t>
      </w:r>
      <w:r w:rsidR="0030271C" w:rsidRPr="00094DE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，如下</w:t>
      </w:r>
      <w:r w:rsidR="007B24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30271C" w:rsidRDefault="00386B87" w:rsidP="007B2417">
      <w:pPr>
        <w:spacing w:line="4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周一至周</w:t>
      </w:r>
      <w:r w:rsidR="006E353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="0030271C" w:rsidRPr="00094DE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上午</w:t>
      </w:r>
      <w:r w:rsidR="006E353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9</w:t>
      </w:r>
      <w:r w:rsidR="0030271C" w:rsidRPr="00094DE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:00</w:t>
      </w:r>
      <w:r w:rsidR="006E353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至晚上9:0</w:t>
      </w:r>
      <w:r w:rsidR="0030271C" w:rsidRPr="00094DE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 (寒暑假時間另依人事室公告上班時間辦理)</w:t>
      </w:r>
    </w:p>
    <w:p w:rsidR="004E6A7F" w:rsidRPr="0030271C" w:rsidRDefault="0030271C" w:rsidP="0030271C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借用場地</w:t>
      </w:r>
      <w:r w:rsidR="004E6A7F" w:rsidRPr="0030271C">
        <w:rPr>
          <w:rFonts w:ascii="標楷體" w:eastAsia="標楷體" w:hAnsi="標楷體" w:hint="eastAsia"/>
          <w:sz w:val="28"/>
          <w:szCs w:val="28"/>
        </w:rPr>
        <w:t>注意事項：</w:t>
      </w:r>
    </w:p>
    <w:p w:rsidR="00F7325E" w:rsidRPr="001A0331" w:rsidRDefault="004E6A7F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1A0331">
        <w:rPr>
          <w:rFonts w:eastAsia="標楷體"/>
          <w:sz w:val="26"/>
          <w:szCs w:val="26"/>
        </w:rPr>
        <w:t>申請人務必將申請表下載，</w:t>
      </w:r>
      <w:r w:rsidR="00FA562E" w:rsidRPr="001A0331">
        <w:rPr>
          <w:rFonts w:eastAsia="標楷體"/>
          <w:sz w:val="26"/>
          <w:szCs w:val="26"/>
        </w:rPr>
        <w:t>請詳細填寫紙本資料並送</w:t>
      </w:r>
      <w:r w:rsidR="00F7325E" w:rsidRPr="001A0331">
        <w:rPr>
          <w:rFonts w:eastAsia="標楷體"/>
          <w:sz w:val="26"/>
          <w:szCs w:val="26"/>
        </w:rPr>
        <w:t>活動主負責教師</w:t>
      </w:r>
      <w:r w:rsidR="00FA562E" w:rsidRPr="001A0331">
        <w:rPr>
          <w:rFonts w:eastAsia="標楷體"/>
          <w:sz w:val="26"/>
          <w:szCs w:val="26"/>
        </w:rPr>
        <w:t>核章。</w:t>
      </w:r>
    </w:p>
    <w:p w:rsidR="00F7325E" w:rsidRPr="001A0331" w:rsidRDefault="004E6A7F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1A0331">
        <w:rPr>
          <w:rFonts w:eastAsia="標楷體"/>
          <w:sz w:val="26"/>
          <w:szCs w:val="26"/>
        </w:rPr>
        <w:t>紙本申請單務必於使用日前</w:t>
      </w:r>
      <w:r w:rsidRPr="001A0331">
        <w:rPr>
          <w:rFonts w:eastAsia="標楷體"/>
          <w:sz w:val="26"/>
          <w:szCs w:val="26"/>
        </w:rPr>
        <w:t>7</w:t>
      </w:r>
      <w:r w:rsidRPr="001A0331">
        <w:rPr>
          <w:rFonts w:eastAsia="標楷體"/>
          <w:sz w:val="26"/>
          <w:szCs w:val="26"/>
        </w:rPr>
        <w:t>天</w:t>
      </w:r>
      <w:r w:rsidR="00F7325E" w:rsidRPr="001A0331">
        <w:rPr>
          <w:rFonts w:eastAsia="標楷體"/>
          <w:sz w:val="26"/>
          <w:szCs w:val="26"/>
        </w:rPr>
        <w:t>（於上班時間</w:t>
      </w:r>
      <w:r w:rsidRPr="001A0331">
        <w:rPr>
          <w:rFonts w:eastAsia="標楷體"/>
          <w:sz w:val="26"/>
          <w:szCs w:val="26"/>
        </w:rPr>
        <w:t>）送達</w:t>
      </w:r>
      <w:r w:rsidR="006E353B" w:rsidRPr="001A0331">
        <w:rPr>
          <w:rFonts w:eastAsia="標楷體"/>
          <w:sz w:val="26"/>
          <w:szCs w:val="26"/>
        </w:rPr>
        <w:t>書院</w:t>
      </w:r>
      <w:r w:rsidR="00F7325E" w:rsidRPr="001A0331">
        <w:rPr>
          <w:rFonts w:eastAsia="標楷體"/>
          <w:sz w:val="26"/>
          <w:szCs w:val="26"/>
        </w:rPr>
        <w:t>辦公室</w:t>
      </w:r>
      <w:r w:rsidR="006E353B" w:rsidRPr="001A0331">
        <w:rPr>
          <w:rFonts w:eastAsia="標楷體"/>
          <w:sz w:val="26"/>
          <w:szCs w:val="26"/>
        </w:rPr>
        <w:t>CS-926</w:t>
      </w:r>
      <w:r w:rsidR="00F7325E" w:rsidRPr="001A0331">
        <w:rPr>
          <w:rFonts w:eastAsia="標楷體"/>
          <w:sz w:val="26"/>
          <w:szCs w:val="26"/>
        </w:rPr>
        <w:t>審核</w:t>
      </w:r>
      <w:r w:rsidRPr="001A0331">
        <w:rPr>
          <w:rFonts w:eastAsia="標楷體"/>
          <w:sz w:val="26"/>
          <w:szCs w:val="26"/>
        </w:rPr>
        <w:t>。</w:t>
      </w:r>
    </w:p>
    <w:p w:rsidR="00F7325E" w:rsidRPr="001A0331" w:rsidRDefault="004E6A7F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1A0331">
        <w:rPr>
          <w:rFonts w:eastAsia="標楷體"/>
          <w:sz w:val="26"/>
          <w:szCs w:val="26"/>
        </w:rPr>
        <w:t>紙本申請單未親自送達者視同未完成借用手續，本</w:t>
      </w:r>
      <w:r w:rsidR="00F7325E" w:rsidRPr="001A0331">
        <w:rPr>
          <w:rFonts w:eastAsia="標楷體"/>
          <w:sz w:val="26"/>
          <w:szCs w:val="26"/>
        </w:rPr>
        <w:t>院</w:t>
      </w:r>
      <w:r w:rsidRPr="001A0331">
        <w:rPr>
          <w:rFonts w:eastAsia="標楷體"/>
          <w:sz w:val="26"/>
          <w:szCs w:val="26"/>
        </w:rPr>
        <w:t>將不予開門使用。</w:t>
      </w:r>
    </w:p>
    <w:p w:rsidR="00F7325E" w:rsidRPr="001A0331" w:rsidRDefault="004E6A7F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1A0331">
        <w:rPr>
          <w:rFonts w:eastAsia="標楷體"/>
          <w:sz w:val="26"/>
          <w:szCs w:val="26"/>
        </w:rPr>
        <w:t>借用時間如遇</w:t>
      </w:r>
      <w:r w:rsidRPr="001A0331">
        <w:rPr>
          <w:rFonts w:eastAsia="標楷體"/>
          <w:sz w:val="26"/>
          <w:szCs w:val="26"/>
        </w:rPr>
        <w:t>30</w:t>
      </w:r>
      <w:r w:rsidRPr="001A0331">
        <w:rPr>
          <w:rFonts w:eastAsia="標楷體"/>
          <w:sz w:val="26"/>
          <w:szCs w:val="26"/>
        </w:rPr>
        <w:t>分鐘未到場視同放棄使用，大門將關閉。</w:t>
      </w:r>
    </w:p>
    <w:p w:rsidR="002A4D9E" w:rsidRPr="001A0331" w:rsidRDefault="002A4D9E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1A0331">
        <w:rPr>
          <w:rFonts w:eastAsia="標楷體"/>
          <w:sz w:val="26"/>
          <w:szCs w:val="26"/>
        </w:rPr>
        <w:t>場地使用完畢時，請記得將椅子回復原始擺放位置且將桌面</w:t>
      </w:r>
      <w:r w:rsidR="00DC0CF1">
        <w:rPr>
          <w:rFonts w:eastAsia="標楷體"/>
          <w:sz w:val="26"/>
          <w:szCs w:val="26"/>
        </w:rPr>
        <w:t>擦拭及場地清潔乾淨，垃圾清理至公共垃圾丟棄處，不得放置於該</w:t>
      </w:r>
      <w:r w:rsidR="00DC0CF1">
        <w:rPr>
          <w:rFonts w:eastAsia="標楷體" w:hint="eastAsia"/>
          <w:sz w:val="26"/>
          <w:szCs w:val="26"/>
        </w:rPr>
        <w:t>場地</w:t>
      </w:r>
      <w:r w:rsidRPr="001A0331">
        <w:rPr>
          <w:rFonts w:eastAsia="標楷體"/>
          <w:sz w:val="26"/>
          <w:szCs w:val="26"/>
        </w:rPr>
        <w:t>內。</w:t>
      </w:r>
    </w:p>
    <w:p w:rsidR="006E353B" w:rsidRPr="001A0331" w:rsidRDefault="009C1D09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1A0331">
        <w:rPr>
          <w:rFonts w:eastAsia="標楷體"/>
          <w:sz w:val="26"/>
          <w:szCs w:val="26"/>
        </w:rPr>
        <w:t>不可在場地</w:t>
      </w:r>
      <w:r w:rsidR="006E353B" w:rsidRPr="001A0331">
        <w:rPr>
          <w:rFonts w:eastAsia="標楷體"/>
          <w:sz w:val="26"/>
          <w:szCs w:val="26"/>
        </w:rPr>
        <w:t>內部、外部牆面張貼海報等宣傳品。</w:t>
      </w:r>
    </w:p>
    <w:p w:rsidR="009C1D09" w:rsidRPr="00DC0CF1" w:rsidRDefault="009C1D09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DC0CF1">
        <w:rPr>
          <w:rFonts w:eastAsia="標楷體"/>
          <w:sz w:val="26"/>
          <w:szCs w:val="26"/>
        </w:rPr>
        <w:t>不可將會議桌移至和室區。</w:t>
      </w:r>
    </w:p>
    <w:p w:rsidR="007E7FDA" w:rsidRPr="00DC0CF1" w:rsidRDefault="009C1D09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DC0CF1">
        <w:rPr>
          <w:rFonts w:eastAsia="標楷體"/>
          <w:sz w:val="26"/>
          <w:szCs w:val="26"/>
        </w:rPr>
        <w:t>不可</w:t>
      </w:r>
      <w:r w:rsidR="007E7FDA" w:rsidRPr="00DC0CF1">
        <w:rPr>
          <w:rFonts w:eastAsia="標楷體"/>
          <w:sz w:val="26"/>
          <w:szCs w:val="26"/>
        </w:rPr>
        <w:t>在場地開火烹煮食物。</w:t>
      </w:r>
    </w:p>
    <w:p w:rsidR="007E7FDA" w:rsidRPr="00DC0CF1" w:rsidRDefault="007E7FDA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DC0CF1">
        <w:rPr>
          <w:rFonts w:eastAsia="標楷體"/>
          <w:sz w:val="26"/>
          <w:szCs w:val="26"/>
        </w:rPr>
        <w:t>和室區請務必脫鞋進入。</w:t>
      </w:r>
    </w:p>
    <w:p w:rsidR="009C1D09" w:rsidRPr="00DC0CF1" w:rsidRDefault="009C1D09" w:rsidP="009C1D09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DC0CF1">
        <w:rPr>
          <w:rFonts w:eastAsia="標楷體"/>
          <w:sz w:val="26"/>
          <w:szCs w:val="26"/>
        </w:rPr>
        <w:t>書櫃及鞋櫃請勿放置個人物品，總院</w:t>
      </w:r>
      <w:r w:rsidR="000218A9">
        <w:rPr>
          <w:rFonts w:eastAsia="標楷體" w:hint="eastAsia"/>
          <w:sz w:val="26"/>
          <w:szCs w:val="26"/>
        </w:rPr>
        <w:t>將</w:t>
      </w:r>
      <w:r w:rsidRPr="00DC0CF1">
        <w:rPr>
          <w:rFonts w:eastAsia="標楷體"/>
          <w:sz w:val="26"/>
          <w:szCs w:val="26"/>
        </w:rPr>
        <w:t>定期清理個人物品。</w:t>
      </w:r>
    </w:p>
    <w:p w:rsidR="00C54B2A" w:rsidRDefault="006E353B" w:rsidP="00C54B2A">
      <w:pPr>
        <w:numPr>
          <w:ilvl w:val="0"/>
          <w:numId w:val="5"/>
        </w:numPr>
        <w:snapToGrid w:val="0"/>
        <w:ind w:left="395" w:hangingChars="152" w:hanging="395"/>
        <w:rPr>
          <w:rFonts w:eastAsia="標楷體"/>
          <w:sz w:val="26"/>
          <w:szCs w:val="26"/>
        </w:rPr>
      </w:pPr>
      <w:r w:rsidRPr="001A0331">
        <w:rPr>
          <w:rFonts w:eastAsia="標楷體"/>
          <w:sz w:val="26"/>
          <w:szCs w:val="26"/>
        </w:rPr>
        <w:t>不使用或使用完畢電燈、冷氣、投影設備等，請務必關閉電源。</w:t>
      </w:r>
    </w:p>
    <w:p w:rsidR="00850ED0" w:rsidRPr="00C54B2A" w:rsidRDefault="006E353B" w:rsidP="00C54B2A">
      <w:pPr>
        <w:snapToGrid w:val="0"/>
        <w:ind w:left="395"/>
        <w:rPr>
          <w:rFonts w:eastAsia="標楷體"/>
          <w:sz w:val="26"/>
          <w:szCs w:val="26"/>
        </w:rPr>
      </w:pPr>
      <w:r w:rsidRPr="00C54B2A">
        <w:rPr>
          <w:rFonts w:ascii="標楷體" w:eastAsia="標楷體" w:hAnsi="標楷體" w:hint="eastAsia"/>
          <w:sz w:val="26"/>
          <w:szCs w:val="26"/>
        </w:rPr>
        <w:t>以上，如不當使用或物品損壞/毀情況，將提報總副導師會議審議借用單位之賠償責任，且 禁止未來再借出給該借用單位</w:t>
      </w:r>
      <w:r w:rsidR="004658FD" w:rsidRPr="00C54B2A">
        <w:rPr>
          <w:rFonts w:ascii="標楷體" w:eastAsia="標楷體" w:hAnsi="標楷體" w:hint="eastAsia"/>
          <w:sz w:val="26"/>
          <w:szCs w:val="26"/>
        </w:rPr>
        <w:t>。</w:t>
      </w:r>
    </w:p>
    <w:sectPr w:rsidR="00850ED0" w:rsidRPr="00C54B2A" w:rsidSect="00C54B2A">
      <w:pgSz w:w="11906" w:h="16838" w:code="9"/>
      <w:pgMar w:top="284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4B" w:rsidRDefault="009C484B">
      <w:r>
        <w:separator/>
      </w:r>
    </w:p>
  </w:endnote>
  <w:endnote w:type="continuationSeparator" w:id="0">
    <w:p w:rsidR="009C484B" w:rsidRDefault="009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4B" w:rsidRDefault="009C484B">
      <w:r>
        <w:separator/>
      </w:r>
    </w:p>
  </w:footnote>
  <w:footnote w:type="continuationSeparator" w:id="0">
    <w:p w:rsidR="009C484B" w:rsidRDefault="009C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A52"/>
    <w:multiLevelType w:val="hybridMultilevel"/>
    <w:tmpl w:val="8C9E0902"/>
    <w:lvl w:ilvl="0" w:tplc="618479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0252FA7"/>
    <w:multiLevelType w:val="hybridMultilevel"/>
    <w:tmpl w:val="6E1C97D6"/>
    <w:lvl w:ilvl="0" w:tplc="A3D22914">
      <w:start w:val="1"/>
      <w:numFmt w:val="decimal"/>
      <w:lvlText w:val="%1、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2">
    <w:nsid w:val="473F71B1"/>
    <w:multiLevelType w:val="hybridMultilevel"/>
    <w:tmpl w:val="60589E20"/>
    <w:lvl w:ilvl="0" w:tplc="FE629A14">
      <w:start w:val="1"/>
      <w:numFmt w:val="decimal"/>
      <w:lvlText w:val="%1."/>
      <w:lvlJc w:val="left"/>
      <w:pPr>
        <w:ind w:left="4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55" w:hanging="480"/>
      </w:pPr>
    </w:lvl>
    <w:lvl w:ilvl="2" w:tplc="0409001B" w:tentative="1">
      <w:start w:val="1"/>
      <w:numFmt w:val="lowerRoman"/>
      <w:lvlText w:val="%3."/>
      <w:lvlJc w:val="right"/>
      <w:pPr>
        <w:ind w:left="1135" w:hanging="480"/>
      </w:pPr>
    </w:lvl>
    <w:lvl w:ilvl="3" w:tplc="0409000F" w:tentative="1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5" w:hanging="480"/>
      </w:pPr>
    </w:lvl>
    <w:lvl w:ilvl="5" w:tplc="0409001B" w:tentative="1">
      <w:start w:val="1"/>
      <w:numFmt w:val="lowerRoman"/>
      <w:lvlText w:val="%6."/>
      <w:lvlJc w:val="right"/>
      <w:pPr>
        <w:ind w:left="2575" w:hanging="480"/>
      </w:pPr>
    </w:lvl>
    <w:lvl w:ilvl="6" w:tplc="0409000F" w:tentative="1">
      <w:start w:val="1"/>
      <w:numFmt w:val="decimal"/>
      <w:lvlText w:val="%7."/>
      <w:lvlJc w:val="left"/>
      <w:pPr>
        <w:ind w:left="3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5" w:hanging="480"/>
      </w:pPr>
    </w:lvl>
    <w:lvl w:ilvl="8" w:tplc="0409001B" w:tentative="1">
      <w:start w:val="1"/>
      <w:numFmt w:val="lowerRoman"/>
      <w:lvlText w:val="%9."/>
      <w:lvlJc w:val="right"/>
      <w:pPr>
        <w:ind w:left="4015" w:hanging="480"/>
      </w:pPr>
    </w:lvl>
  </w:abstractNum>
  <w:abstractNum w:abstractNumId="3">
    <w:nsid w:val="49FD393A"/>
    <w:multiLevelType w:val="hybridMultilevel"/>
    <w:tmpl w:val="6A407072"/>
    <w:lvl w:ilvl="0" w:tplc="24FAD7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FE2E72"/>
    <w:multiLevelType w:val="hybridMultilevel"/>
    <w:tmpl w:val="1E4A5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D"/>
    <w:rsid w:val="000166F6"/>
    <w:rsid w:val="000218A9"/>
    <w:rsid w:val="00023B9A"/>
    <w:rsid w:val="000576FF"/>
    <w:rsid w:val="000613A0"/>
    <w:rsid w:val="00094DED"/>
    <w:rsid w:val="000D09DE"/>
    <w:rsid w:val="00123534"/>
    <w:rsid w:val="00154263"/>
    <w:rsid w:val="0015665C"/>
    <w:rsid w:val="001A0331"/>
    <w:rsid w:val="001F0A9A"/>
    <w:rsid w:val="001F6824"/>
    <w:rsid w:val="00257D9C"/>
    <w:rsid w:val="00272DA1"/>
    <w:rsid w:val="002A4D9E"/>
    <w:rsid w:val="00300A8A"/>
    <w:rsid w:val="0030271C"/>
    <w:rsid w:val="00304952"/>
    <w:rsid w:val="00331674"/>
    <w:rsid w:val="0034199B"/>
    <w:rsid w:val="00365EAB"/>
    <w:rsid w:val="00376541"/>
    <w:rsid w:val="00386B87"/>
    <w:rsid w:val="00463EBE"/>
    <w:rsid w:val="004658FD"/>
    <w:rsid w:val="004E6A7F"/>
    <w:rsid w:val="005065FD"/>
    <w:rsid w:val="00515056"/>
    <w:rsid w:val="00515499"/>
    <w:rsid w:val="005535ED"/>
    <w:rsid w:val="0056342C"/>
    <w:rsid w:val="0058781B"/>
    <w:rsid w:val="00593DFD"/>
    <w:rsid w:val="005B0EAB"/>
    <w:rsid w:val="00603FFB"/>
    <w:rsid w:val="006C2625"/>
    <w:rsid w:val="006C470D"/>
    <w:rsid w:val="006C7FEB"/>
    <w:rsid w:val="006E353B"/>
    <w:rsid w:val="0073277D"/>
    <w:rsid w:val="007B2417"/>
    <w:rsid w:val="007E15D2"/>
    <w:rsid w:val="007E7FDA"/>
    <w:rsid w:val="00803910"/>
    <w:rsid w:val="00840E36"/>
    <w:rsid w:val="0084362F"/>
    <w:rsid w:val="00850ED0"/>
    <w:rsid w:val="008F26A1"/>
    <w:rsid w:val="009065F2"/>
    <w:rsid w:val="00916874"/>
    <w:rsid w:val="009A0409"/>
    <w:rsid w:val="009A286F"/>
    <w:rsid w:val="009A3F9A"/>
    <w:rsid w:val="009C1D09"/>
    <w:rsid w:val="009C484B"/>
    <w:rsid w:val="00A138A8"/>
    <w:rsid w:val="00A20191"/>
    <w:rsid w:val="00A36DD2"/>
    <w:rsid w:val="00AE49E9"/>
    <w:rsid w:val="00AF5C90"/>
    <w:rsid w:val="00B07460"/>
    <w:rsid w:val="00B2144D"/>
    <w:rsid w:val="00B70875"/>
    <w:rsid w:val="00BB0101"/>
    <w:rsid w:val="00C16285"/>
    <w:rsid w:val="00C3456A"/>
    <w:rsid w:val="00C54B2A"/>
    <w:rsid w:val="00D031BB"/>
    <w:rsid w:val="00D25694"/>
    <w:rsid w:val="00D40CB3"/>
    <w:rsid w:val="00D414AF"/>
    <w:rsid w:val="00D4771C"/>
    <w:rsid w:val="00D66726"/>
    <w:rsid w:val="00DC0CF1"/>
    <w:rsid w:val="00DD0D70"/>
    <w:rsid w:val="00DF672A"/>
    <w:rsid w:val="00E243A4"/>
    <w:rsid w:val="00E4754E"/>
    <w:rsid w:val="00F42B51"/>
    <w:rsid w:val="00F51F51"/>
    <w:rsid w:val="00F7325E"/>
    <w:rsid w:val="00F9762B"/>
    <w:rsid w:val="00FA562E"/>
    <w:rsid w:val="00FB1451"/>
    <w:rsid w:val="00FB5E3C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1C"/>
    <w:pPr>
      <w:ind w:leftChars="200" w:left="480"/>
    </w:pPr>
  </w:style>
  <w:style w:type="paragraph" w:styleId="a4">
    <w:name w:val="Balloon Text"/>
    <w:basedOn w:val="a"/>
    <w:semiHidden/>
    <w:rsid w:val="006C2625"/>
    <w:rPr>
      <w:rFonts w:ascii="Arial" w:hAnsi="Arial"/>
      <w:sz w:val="18"/>
      <w:szCs w:val="18"/>
    </w:rPr>
  </w:style>
  <w:style w:type="paragraph" w:styleId="a5">
    <w:name w:val="header"/>
    <w:basedOn w:val="a"/>
    <w:rsid w:val="006C2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262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1C"/>
    <w:pPr>
      <w:ind w:leftChars="200" w:left="480"/>
    </w:pPr>
  </w:style>
  <w:style w:type="paragraph" w:styleId="a4">
    <w:name w:val="Balloon Text"/>
    <w:basedOn w:val="a"/>
    <w:semiHidden/>
    <w:rsid w:val="006C2625"/>
    <w:rPr>
      <w:rFonts w:ascii="Arial" w:hAnsi="Arial"/>
      <w:sz w:val="18"/>
      <w:szCs w:val="18"/>
    </w:rPr>
  </w:style>
  <w:style w:type="paragraph" w:styleId="a5">
    <w:name w:val="header"/>
    <w:basedOn w:val="a"/>
    <w:rsid w:val="006C2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262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>kmu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高雄醫學大學大講堂借用申請單</dc:title>
  <dc:creator>user</dc:creator>
  <cp:lastModifiedBy>root</cp:lastModifiedBy>
  <cp:revision>2</cp:revision>
  <cp:lastPrinted>2015-01-05T03:28:00Z</cp:lastPrinted>
  <dcterms:created xsi:type="dcterms:W3CDTF">2016-02-25T02:31:00Z</dcterms:created>
  <dcterms:modified xsi:type="dcterms:W3CDTF">2016-02-25T02:31:00Z</dcterms:modified>
</cp:coreProperties>
</file>